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Style0"/>
        <w:tblW w:w="20470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9"/>
        <w:gridCol w:w="779"/>
        <w:gridCol w:w="610"/>
        <w:gridCol w:w="694"/>
        <w:gridCol w:w="694"/>
        <w:gridCol w:w="694"/>
        <w:gridCol w:w="694"/>
        <w:gridCol w:w="694"/>
        <w:gridCol w:w="694"/>
        <w:gridCol w:w="694"/>
        <w:gridCol w:w="10829"/>
        <w:gridCol w:w="3195"/>
      </w:tblGrid>
      <w:tr w:rsidR="00560756" w:rsidTr="00A62DAD">
        <w:trPr>
          <w:trHeight w:val="30"/>
        </w:trPr>
        <w:tc>
          <w:tcPr>
            <w:tcW w:w="26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6425" w:type="dxa"/>
            <w:shd w:val="clear" w:color="FFFFFF" w:fill="auto"/>
            <w:vAlign w:val="bottom"/>
          </w:tcPr>
          <w:p w:rsidR="00AA6DBB" w:rsidRDefault="00AA6DBB" w:rsidP="00AA6DBB">
            <w:pPr>
              <w:pStyle w:val="ConsPlusNormal"/>
              <w:ind w:left="10773"/>
              <w:rPr>
                <w:sz w:val="20"/>
              </w:rPr>
            </w:pPr>
            <w:bookmarkStart w:id="0" w:name="Par49"/>
            <w:bookmarkEnd w:id="0"/>
          </w:p>
          <w:p w:rsidR="00AA6DBB" w:rsidRDefault="00AA6DBB" w:rsidP="00AA6DBB">
            <w:pPr>
              <w:pStyle w:val="ConsPlusNormal"/>
              <w:ind w:left="897"/>
              <w:rPr>
                <w:sz w:val="20"/>
              </w:rPr>
            </w:pPr>
            <w:r>
              <w:rPr>
                <w:sz w:val="20"/>
              </w:rPr>
              <w:t xml:space="preserve">Приложение </w:t>
            </w:r>
            <w:r w:rsidR="008E20BD">
              <w:rPr>
                <w:sz w:val="20"/>
              </w:rPr>
              <w:t>15</w:t>
            </w:r>
            <w:r>
              <w:rPr>
                <w:sz w:val="20"/>
              </w:rPr>
              <w:t xml:space="preserve"> к Положению о единой учетной политике субъектов централизованного учета</w:t>
            </w:r>
          </w:p>
          <w:p w:rsidR="00AA6DBB" w:rsidRDefault="00AA6DBB" w:rsidP="00AA6DBB">
            <w:pPr>
              <w:pStyle w:val="ConsPlusNormal"/>
              <w:ind w:left="897"/>
              <w:rPr>
                <w:sz w:val="20"/>
              </w:rPr>
            </w:pPr>
            <w:r>
              <w:rPr>
                <w:sz w:val="20"/>
              </w:rPr>
              <w:t>в целях организации и ведения муниципальным казенным учреждением «Центр бухгалтерского</w:t>
            </w:r>
          </w:p>
          <w:p w:rsidR="00AA6DBB" w:rsidRDefault="00AA6DBB" w:rsidP="00AA6DBB">
            <w:pPr>
              <w:pStyle w:val="ConsPlusNormal"/>
              <w:ind w:left="897"/>
              <w:rPr>
                <w:sz w:val="20"/>
              </w:rPr>
            </w:pPr>
            <w:r>
              <w:rPr>
                <w:sz w:val="20"/>
              </w:rPr>
              <w:t>учета и отчетности» города Перми бюджетного (бухгалтерского) учета</w:t>
            </w:r>
          </w:p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47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A62DAD" w:rsidTr="00A62DAD">
        <w:trPr>
          <w:trHeight w:val="30"/>
        </w:trPr>
        <w:tc>
          <w:tcPr>
            <w:tcW w:w="265" w:type="dxa"/>
            <w:shd w:val="clear" w:color="FFFFFF" w:fill="auto"/>
            <w:vAlign w:val="bottom"/>
          </w:tcPr>
          <w:p w:rsidR="00A62DAD" w:rsidRPr="00A62DAD" w:rsidRDefault="00A62DAD">
            <w:pPr>
              <w:rPr>
                <w:sz w:val="18"/>
                <w:szCs w:val="18"/>
              </w:rPr>
            </w:pPr>
          </w:p>
          <w:p w:rsidR="00A62DAD" w:rsidRPr="00A62DAD" w:rsidRDefault="00A62DAD">
            <w:pPr>
              <w:rPr>
                <w:sz w:val="18"/>
                <w:szCs w:val="18"/>
              </w:rPr>
            </w:pPr>
          </w:p>
          <w:p w:rsidR="00A62DAD" w:rsidRPr="00A62DAD" w:rsidRDefault="00A62DAD">
            <w:pPr>
              <w:rPr>
                <w:sz w:val="18"/>
                <w:szCs w:val="18"/>
              </w:rPr>
            </w:pPr>
          </w:p>
          <w:p w:rsidR="00A62DAD" w:rsidRP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130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100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  <w:tc>
          <w:tcPr>
            <w:tcW w:w="642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4735" w:type="dxa"/>
            <w:shd w:val="clear" w:color="FFFFFF" w:fill="auto"/>
            <w:vAlign w:val="bottom"/>
          </w:tcPr>
          <w:p w:rsidR="00A62DAD" w:rsidRDefault="00A62DAD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Style1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2"/>
        <w:gridCol w:w="1446"/>
        <w:gridCol w:w="873"/>
        <w:gridCol w:w="999"/>
        <w:gridCol w:w="1026"/>
        <w:gridCol w:w="1039"/>
        <w:gridCol w:w="999"/>
        <w:gridCol w:w="999"/>
        <w:gridCol w:w="1046"/>
        <w:gridCol w:w="999"/>
        <w:gridCol w:w="1013"/>
        <w:gridCol w:w="1007"/>
        <w:gridCol w:w="1030"/>
        <w:gridCol w:w="1036"/>
        <w:gridCol w:w="1007"/>
      </w:tblGrid>
      <w:tr w:rsidR="00A62DAD">
        <w:trPr>
          <w:trHeight w:val="60"/>
        </w:trPr>
        <w:tc>
          <w:tcPr>
            <w:tcW w:w="115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523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КАРТОЧКА</w:t>
            </w: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shd w:val="clear" w:color="FFFFFF" w:fill="auto"/>
            <w:vAlign w:val="center"/>
          </w:tcPr>
          <w:p w:rsidR="00560756" w:rsidRDefault="00A62DAD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Стр.* 1</w:t>
            </w:r>
            <w:r w:rsidR="00C950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тарифа</w:t>
            </w:r>
          </w:p>
        </w:tc>
        <w:tc>
          <w:tcPr>
            <w:tcW w:w="10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050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560756">
        <w:trPr>
          <w:trHeight w:val="220"/>
        </w:trPr>
        <w:tc>
          <w:tcPr>
            <w:tcW w:w="13047" w:type="dxa"/>
            <w:gridSpan w:val="12"/>
            <w:shd w:val="clear" w:color="FFFFFF" w:fill="auto"/>
            <w:vAlign w:val="center"/>
          </w:tcPr>
          <w:p w:rsidR="00560756" w:rsidRDefault="00A62DAD" w:rsidP="005E24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учета сумм начисленных выплат и иных вознаграждений и сумм начисленных страховых взносов за </w:t>
            </w:r>
            <w:r w:rsidR="005E2419">
              <w:rPr>
                <w:rFonts w:ascii="Times New Roman" w:hAnsi="Times New Roman"/>
                <w:b/>
                <w:sz w:val="20"/>
                <w:szCs w:val="20"/>
              </w:rPr>
              <w:t>__________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ОПС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СЧ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2DAD">
        <w:trPr>
          <w:trHeight w:val="220"/>
        </w:trPr>
        <w:tc>
          <w:tcPr>
            <w:tcW w:w="1155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523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19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5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превыш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0756">
        <w:trPr>
          <w:trHeight w:val="220"/>
        </w:trPr>
        <w:tc>
          <w:tcPr>
            <w:tcW w:w="115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Плательщик</w:t>
            </w:r>
          </w:p>
        </w:tc>
        <w:tc>
          <w:tcPr>
            <w:tcW w:w="7692" w:type="dxa"/>
            <w:gridSpan w:val="7"/>
            <w:shd w:val="clear" w:color="FFFFFF" w:fill="auto"/>
            <w:vAlign w:val="bottom"/>
          </w:tcPr>
          <w:p w:rsidR="00560756" w:rsidRDefault="00560756">
            <w:pPr>
              <w:wordWrap w:val="0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ИНН/КПП</w:t>
            </w:r>
          </w:p>
        </w:tc>
        <w:tc>
          <w:tcPr>
            <w:tcW w:w="3150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ОМС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0756">
        <w:trPr>
          <w:trHeight w:val="220"/>
        </w:trPr>
        <w:tc>
          <w:tcPr>
            <w:tcW w:w="115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542" w:type="dxa"/>
            <w:gridSpan w:val="4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210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3150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ФСС</w:t>
            </w:r>
          </w:p>
        </w:tc>
        <w:tc>
          <w:tcPr>
            <w:tcW w:w="1050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Style w:val="TableStyle2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13"/>
        <w:gridCol w:w="1621"/>
        <w:gridCol w:w="687"/>
        <w:gridCol w:w="1408"/>
        <w:gridCol w:w="1946"/>
        <w:gridCol w:w="2211"/>
        <w:gridCol w:w="1007"/>
        <w:gridCol w:w="517"/>
        <w:gridCol w:w="1007"/>
        <w:gridCol w:w="681"/>
        <w:gridCol w:w="2066"/>
        <w:gridCol w:w="1007"/>
      </w:tblGrid>
      <w:tr w:rsidR="00A62DAD">
        <w:trPr>
          <w:trHeight w:val="220"/>
        </w:trPr>
        <w:tc>
          <w:tcPr>
            <w:tcW w:w="1549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СНИЛС</w:t>
            </w:r>
          </w:p>
        </w:tc>
        <w:tc>
          <w:tcPr>
            <w:tcW w:w="1693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696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1470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982" w:type="dxa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Гражданство (страна)</w:t>
            </w:r>
          </w:p>
        </w:tc>
        <w:tc>
          <w:tcPr>
            <w:tcW w:w="2310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0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Пред.величина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ОПС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Style w:val="TableStyle3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94"/>
        <w:gridCol w:w="508"/>
        <w:gridCol w:w="811"/>
        <w:gridCol w:w="786"/>
        <w:gridCol w:w="1974"/>
        <w:gridCol w:w="1722"/>
        <w:gridCol w:w="2961"/>
        <w:gridCol w:w="2329"/>
        <w:gridCol w:w="2072"/>
        <w:gridCol w:w="1014"/>
      </w:tblGrid>
      <w:tr w:rsidR="00560756">
        <w:trPr>
          <w:trHeight w:val="220"/>
        </w:trPr>
        <w:tc>
          <w:tcPr>
            <w:tcW w:w="154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4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7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5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5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Пред.величина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ФСС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tbl>
      <w:tblPr>
        <w:tblStyle w:val="TableStyle4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1"/>
        <w:gridCol w:w="1398"/>
        <w:gridCol w:w="842"/>
        <w:gridCol w:w="966"/>
        <w:gridCol w:w="980"/>
        <w:gridCol w:w="945"/>
        <w:gridCol w:w="968"/>
        <w:gridCol w:w="881"/>
        <w:gridCol w:w="950"/>
        <w:gridCol w:w="949"/>
        <w:gridCol w:w="964"/>
        <w:gridCol w:w="991"/>
        <w:gridCol w:w="979"/>
        <w:gridCol w:w="968"/>
        <w:gridCol w:w="1765"/>
      </w:tblGrid>
      <w:tr w:rsidR="005E2419" w:rsidTr="005E2419">
        <w:trPr>
          <w:trHeight w:val="105"/>
        </w:trPr>
        <w:tc>
          <w:tcPr>
            <w:tcW w:w="1133" w:type="dxa"/>
            <w:tcBorders>
              <w:top w:val="none" w:sz="5" w:space="0" w:color="auto"/>
              <w:left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404" w:type="dxa"/>
            <w:tcBorders>
              <w:top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8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4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  <w:lang w:val="en-US"/>
              </w:rPr>
            </w:pPr>
          </w:p>
          <w:p w:rsidR="00A62DAD" w:rsidRPr="00A62DAD" w:rsidRDefault="00A62DAD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5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5E2419">
        <w:trPr>
          <w:trHeight w:val="195"/>
        </w:trPr>
        <w:tc>
          <w:tcPr>
            <w:tcW w:w="1133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404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2351" w:type="dxa"/>
            <w:gridSpan w:val="1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Суммы (в рублях и копейках)</w:t>
            </w:r>
          </w:p>
        </w:tc>
      </w:tr>
      <w:tr w:rsidR="005E2419" w:rsidTr="005E2419">
        <w:trPr>
          <w:trHeight w:val="195"/>
        </w:trPr>
        <w:tc>
          <w:tcPr>
            <w:tcW w:w="1133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04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Январь</w:t>
            </w: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Февраль</w:t>
            </w: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Март</w:t>
            </w: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Апрель</w:t>
            </w: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Май</w:t>
            </w: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Июнь</w:t>
            </w: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Июль</w:t>
            </w: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Август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Сентябрь</w:t>
            </w:r>
          </w:p>
        </w:tc>
        <w:tc>
          <w:tcPr>
            <w:tcW w:w="9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Октябрь</w:t>
            </w: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Ноябрь</w:t>
            </w:r>
          </w:p>
        </w:tc>
        <w:tc>
          <w:tcPr>
            <w:tcW w:w="1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Декабрь</w:t>
            </w:r>
          </w:p>
        </w:tc>
      </w:tr>
      <w:tr w:rsidR="005E2419" w:rsidTr="005E2419">
        <w:trPr>
          <w:trHeight w:val="200"/>
        </w:trPr>
        <w:tc>
          <w:tcPr>
            <w:tcW w:w="253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wordWrap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Статус застрахованного (код**)</w:t>
            </w:r>
          </w:p>
        </w:tc>
        <w:tc>
          <w:tcPr>
            <w:tcW w:w="84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Выплаты в соответствии с пунктами 1 и 2 ст. 420 НК РФ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 них суммы, не подлежащие обложению страховыми взносами:</w:t>
            </w: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пункты 8 и 9 статьи 421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пункты 1 и 2 статьи 422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подпункт 1 пункта 3 статьи 422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подпункт 2 пункта 3 статьи 422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Суммы, пре-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устано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вленную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п. 3 ст. 421</w:t>
            </w: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ОПС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ФСС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База для начисления страховых взносов на ОПС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База для начисления страховых взносов на ОМС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База для начисления страховых взносов в ФСС</w:t>
            </w: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страховых взносов на ОПС</w:t>
            </w:r>
          </w:p>
        </w:tc>
        <w:tc>
          <w:tcPr>
            <w:tcW w:w="1404" w:type="dxa"/>
            <w:vMerge w:val="restart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сумм, не прев. пред. величину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 сумм,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превыш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пред. величину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04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страховых взносов на ОМС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страховых взносов в ФСС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Начислено пособий за счет средств ФСС</w:t>
            </w:r>
          </w:p>
        </w:tc>
        <w:tc>
          <w:tcPr>
            <w:tcW w:w="845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2537" w:type="dxa"/>
            <w:gridSpan w:val="2"/>
            <w:vMerge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 начала года</w:t>
            </w:r>
          </w:p>
        </w:tc>
        <w:tc>
          <w:tcPr>
            <w:tcW w:w="969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5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A62DAD">
        <w:trPr>
          <w:trHeight w:val="60"/>
        </w:trPr>
        <w:tc>
          <w:tcPr>
            <w:tcW w:w="113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04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9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6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5E2419">
        <w:trPr>
          <w:trHeight w:val="210"/>
        </w:trPr>
        <w:tc>
          <w:tcPr>
            <w:tcW w:w="2537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845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9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3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63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4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2419" w:rsidTr="005E2419">
        <w:trPr>
          <w:trHeight w:val="165"/>
        </w:trPr>
        <w:tc>
          <w:tcPr>
            <w:tcW w:w="1133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shd w:val="clear" w:color="FFFFFF" w:fill="auto"/>
          </w:tcPr>
          <w:p w:rsidR="00560756" w:rsidRDefault="00A62D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3763" w:type="dxa"/>
            <w:gridSpan w:val="4"/>
            <w:shd w:val="clear" w:color="FFFFFF" w:fill="auto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96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1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74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0756" w:rsidTr="005E2419">
        <w:trPr>
          <w:trHeight w:val="195"/>
        </w:trPr>
        <w:tc>
          <w:tcPr>
            <w:tcW w:w="15733" w:type="dxa"/>
            <w:gridSpan w:val="15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(*) Дополнительные страницы заполняются в случае использования тарифов, отличных от основного. Нумерация страниц сквозная.</w:t>
            </w:r>
          </w:p>
        </w:tc>
      </w:tr>
      <w:tr w:rsidR="00560756" w:rsidTr="005E2419">
        <w:trPr>
          <w:trHeight w:val="195"/>
        </w:trPr>
        <w:tc>
          <w:tcPr>
            <w:tcW w:w="15733" w:type="dxa"/>
            <w:gridSpan w:val="15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(**) Заполняется для иностранных граждан и лиц без гражданства: 1- пост. проживание, 2- врем. проживание, 3 - врем. пребывание, 4 - врем. пребывание, получившие убежище, 5 -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высококв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специалист</w:t>
            </w:r>
          </w:p>
        </w:tc>
      </w:tr>
      <w:tr w:rsidR="00560756" w:rsidTr="005E2419">
        <w:trPr>
          <w:trHeight w:val="195"/>
        </w:trPr>
        <w:tc>
          <w:tcPr>
            <w:tcW w:w="15733" w:type="dxa"/>
            <w:gridSpan w:val="15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пост. проживание, 6 -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высококв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специалист врем. проживание, 7 -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высококв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специалист из ЕАЭС врем. пребывание, 8 - врем. пребывание, не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застрах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на ОПС и ОМС, 9 - не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явл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застрахованным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лицом</w:t>
            </w:r>
          </w:p>
        </w:tc>
      </w:tr>
    </w:tbl>
    <w:p w:rsidR="00560756" w:rsidRPr="005E2419" w:rsidRDefault="00A62DAD" w:rsidP="005E2419">
      <w:pPr>
        <w:spacing w:after="0" w:line="240" w:lineRule="auto"/>
      </w:pPr>
      <w:r w:rsidRPr="005E2419">
        <w:br w:type="page"/>
      </w:r>
    </w:p>
    <w:tbl>
      <w:tblPr>
        <w:tblStyle w:val="TableStyle4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20"/>
        <w:gridCol w:w="1279"/>
        <w:gridCol w:w="118"/>
        <w:gridCol w:w="704"/>
        <w:gridCol w:w="190"/>
        <w:gridCol w:w="778"/>
        <w:gridCol w:w="240"/>
        <w:gridCol w:w="746"/>
        <w:gridCol w:w="278"/>
        <w:gridCol w:w="663"/>
        <w:gridCol w:w="346"/>
        <w:gridCol w:w="624"/>
        <w:gridCol w:w="393"/>
        <w:gridCol w:w="534"/>
        <w:gridCol w:w="851"/>
        <w:gridCol w:w="161"/>
        <w:gridCol w:w="849"/>
        <w:gridCol w:w="97"/>
        <w:gridCol w:w="912"/>
        <w:gridCol w:w="53"/>
        <w:gridCol w:w="754"/>
        <w:gridCol w:w="245"/>
        <w:gridCol w:w="784"/>
        <w:gridCol w:w="200"/>
        <w:gridCol w:w="824"/>
        <w:gridCol w:w="146"/>
        <w:gridCol w:w="699"/>
        <w:gridCol w:w="284"/>
        <w:gridCol w:w="490"/>
        <w:gridCol w:w="280"/>
      </w:tblGrid>
      <w:tr w:rsidR="00560756" w:rsidTr="003557DE">
        <w:trPr>
          <w:gridAfter w:val="2"/>
          <w:wAfter w:w="776" w:type="dxa"/>
          <w:trHeight w:val="105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wordWrap w:val="0"/>
              <w:rPr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</w:trPr>
        <w:tc>
          <w:tcPr>
            <w:tcW w:w="14957" w:type="dxa"/>
            <w:gridSpan w:val="29"/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Дополнительная таблица карточки учета сумм начисленных выплат и иных вознаграждений за 20</w:t>
            </w:r>
            <w:r w:rsidR="00187B69">
              <w:rPr>
                <w:rFonts w:ascii="Times New Roman" w:hAnsi="Times New Roman"/>
                <w:b/>
                <w:sz w:val="20"/>
                <w:szCs w:val="20"/>
              </w:rPr>
              <w:t>_____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 к стр. 1</w:t>
            </w:r>
          </w:p>
          <w:p w:rsidR="00A62DAD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E2419">
              <w:rPr>
                <w:rFonts w:ascii="Times New Roman" w:hAnsi="Times New Roman"/>
                <w:sz w:val="20"/>
                <w:szCs w:val="20"/>
              </w:rPr>
              <w:t>Д</w:t>
            </w:r>
            <w:r w:rsidR="005E2419" w:rsidRPr="005E2419">
              <w:rPr>
                <w:rFonts w:ascii="Times New Roman" w:hAnsi="Times New Roman"/>
                <w:sz w:val="20"/>
                <w:szCs w:val="20"/>
              </w:rPr>
              <w:t>ополнительная таблица карточки учета сумм начисленных выплат и иных вознаграждений и сумм начисленных страховых взносов</w:t>
            </w:r>
            <w:r w:rsidR="005E2419">
              <w:rPr>
                <w:rFonts w:ascii="Times New Roman" w:hAnsi="Times New Roman"/>
                <w:sz w:val="20"/>
                <w:szCs w:val="20"/>
              </w:rPr>
              <w:t xml:space="preserve"> з</w:t>
            </w:r>
            <w:r w:rsidR="005E2419" w:rsidRPr="005E2419">
              <w:rPr>
                <w:rFonts w:ascii="Times New Roman" w:hAnsi="Times New Roman"/>
                <w:sz w:val="20"/>
                <w:szCs w:val="20"/>
              </w:rPr>
              <w:t xml:space="preserve">аполняется, </w:t>
            </w:r>
          </w:p>
          <w:p w:rsidR="005E2419" w:rsidRDefault="005E241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E2419">
              <w:rPr>
                <w:rFonts w:ascii="Times New Roman" w:hAnsi="Times New Roman"/>
                <w:sz w:val="20"/>
                <w:szCs w:val="20"/>
              </w:rPr>
              <w:t>в случае заполнения граф</w:t>
            </w:r>
            <w:r w:rsidR="00A62DAD" w:rsidRPr="00A62DAD">
              <w:rPr>
                <w:rFonts w:ascii="Times New Roman" w:hAnsi="Times New Roman"/>
                <w:sz w:val="20"/>
                <w:szCs w:val="20"/>
              </w:rPr>
              <w:t>:</w:t>
            </w:r>
            <w:r w:rsidRPr="005E2419">
              <w:rPr>
                <w:rFonts w:ascii="Times New Roman" w:hAnsi="Times New Roman"/>
                <w:sz w:val="20"/>
                <w:szCs w:val="20"/>
              </w:rPr>
              <w:t xml:space="preserve"> суммы, </w:t>
            </w:r>
            <w:r w:rsidRPr="005E2419">
              <w:rPr>
                <w:rFonts w:ascii="Times New Roman" w:hAnsi="Times New Roman"/>
                <w:sz w:val="18"/>
                <w:szCs w:val="18"/>
              </w:rPr>
              <w:t>не подлежащие обложению страховыми взносами</w:t>
            </w:r>
            <w:r w:rsidRPr="005E2419">
              <w:t xml:space="preserve"> и </w:t>
            </w:r>
            <w:r w:rsidRPr="005E2419">
              <w:rPr>
                <w:rFonts w:ascii="Times New Roman" w:hAnsi="Times New Roman"/>
                <w:sz w:val="18"/>
                <w:szCs w:val="18"/>
              </w:rPr>
              <w:t>суммы, превыш</w:t>
            </w:r>
            <w:r>
              <w:rPr>
                <w:rFonts w:ascii="Times New Roman" w:hAnsi="Times New Roman"/>
                <w:sz w:val="18"/>
                <w:szCs w:val="18"/>
              </w:rPr>
              <w:t>ающие</w:t>
            </w:r>
            <w:r w:rsidRPr="005E2419">
              <w:rPr>
                <w:rFonts w:ascii="Times New Roman" w:hAnsi="Times New Roman"/>
                <w:sz w:val="18"/>
                <w:szCs w:val="18"/>
              </w:rPr>
              <w:t xml:space="preserve"> установленную п. 3 ст. 421</w:t>
            </w:r>
            <w:r w:rsidR="00A62DA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560756" w:rsidTr="003557DE">
        <w:trPr>
          <w:gridAfter w:val="2"/>
          <w:wAfter w:w="776" w:type="dxa"/>
          <w:trHeight w:val="135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4074" w:type="dxa"/>
            <w:gridSpan w:val="7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1905" w:type="dxa"/>
            <w:gridSpan w:val="4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2919" w:type="dxa"/>
            <w:gridSpan w:val="6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  <w:trHeight w:val="135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trHeight w:val="60"/>
        </w:trPr>
        <w:tc>
          <w:tcPr>
            <w:tcW w:w="15733" w:type="dxa"/>
            <w:gridSpan w:val="31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Суммы, не подлежащие обложению в соответствии со статьей 422 НК РФ, по видам доходов</w:t>
            </w:r>
          </w:p>
        </w:tc>
      </w:tr>
      <w:tr w:rsidR="00560756" w:rsidTr="003557DE">
        <w:trPr>
          <w:gridAfter w:val="2"/>
          <w:wAfter w:w="776" w:type="dxa"/>
          <w:trHeight w:val="60"/>
        </w:trPr>
        <w:tc>
          <w:tcPr>
            <w:tcW w:w="115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28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2"/>
          <w:wAfter w:w="776" w:type="dxa"/>
          <w:trHeight w:val="60"/>
        </w:trPr>
        <w:tc>
          <w:tcPr>
            <w:tcW w:w="3270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Январь</w:t>
            </w:r>
          </w:p>
        </w:tc>
        <w:tc>
          <w:tcPr>
            <w:tcW w:w="98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Февраль</w:t>
            </w:r>
          </w:p>
        </w:tc>
        <w:tc>
          <w:tcPr>
            <w:tcW w:w="9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Март</w:t>
            </w:r>
          </w:p>
        </w:tc>
        <w:tc>
          <w:tcPr>
            <w:tcW w:w="97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Апрель</w:t>
            </w:r>
          </w:p>
        </w:tc>
        <w:tc>
          <w:tcPr>
            <w:tcW w:w="93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101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Июнь</w:t>
            </w:r>
          </w:p>
        </w:tc>
        <w:tc>
          <w:tcPr>
            <w:tcW w:w="95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Июль</w:t>
            </w:r>
          </w:p>
        </w:tc>
        <w:tc>
          <w:tcPr>
            <w:tcW w:w="9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Август</w:t>
            </w:r>
          </w:p>
        </w:tc>
        <w:tc>
          <w:tcPr>
            <w:tcW w:w="100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Сентябрь</w:t>
            </w:r>
          </w:p>
        </w:tc>
        <w:tc>
          <w:tcPr>
            <w:tcW w:w="98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Октябрь</w:t>
            </w:r>
          </w:p>
        </w:tc>
        <w:tc>
          <w:tcPr>
            <w:tcW w:w="97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Ноябрь</w:t>
            </w:r>
          </w:p>
        </w:tc>
        <w:tc>
          <w:tcPr>
            <w:tcW w:w="98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Декабрь</w:t>
            </w:r>
          </w:p>
        </w:tc>
      </w:tr>
      <w:tr w:rsidR="00560756" w:rsidTr="003557DE">
        <w:trPr>
          <w:gridAfter w:val="2"/>
          <w:wAfter w:w="776" w:type="dxa"/>
          <w:trHeight w:val="60"/>
        </w:trPr>
        <w:tc>
          <w:tcPr>
            <w:tcW w:w="2444" w:type="dxa"/>
            <w:gridSpan w:val="3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Доходы, целиком не облагаемые страховыми взносами, кроме пособий за счет ФСС и денежного довольствия военнослужащих</w:t>
            </w:r>
          </w:p>
        </w:tc>
        <w:tc>
          <w:tcPr>
            <w:tcW w:w="826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за месяц</w:t>
            </w:r>
          </w:p>
        </w:tc>
        <w:tc>
          <w:tcPr>
            <w:tcW w:w="971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8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32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50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1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E2419" w:rsidTr="003557DE">
        <w:trPr>
          <w:gridAfter w:val="1"/>
          <w:wAfter w:w="282" w:type="dxa"/>
          <w:trHeight w:val="105"/>
        </w:trPr>
        <w:tc>
          <w:tcPr>
            <w:tcW w:w="113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br w:type="page"/>
            </w: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wordWrap w:val="0"/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gridAfter w:val="1"/>
          <w:wAfter w:w="282" w:type="dxa"/>
        </w:trPr>
        <w:tc>
          <w:tcPr>
            <w:tcW w:w="8931" w:type="dxa"/>
            <w:gridSpan w:val="16"/>
            <w:shd w:val="clear" w:color="FFFFFF" w:fill="auto"/>
            <w:vAlign w:val="center"/>
          </w:tcPr>
          <w:p w:rsidR="003557DE" w:rsidRDefault="003557DE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557DE" w:rsidRDefault="003557DE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0756" w:rsidRDefault="00A62DAD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Карточка учета сумм страхового обеспечения на цели обязательного социального страхования</w:t>
            </w:r>
          </w:p>
        </w:tc>
        <w:tc>
          <w:tcPr>
            <w:tcW w:w="2835" w:type="dxa"/>
            <w:gridSpan w:val="6"/>
            <w:shd w:val="clear" w:color="FFFFFF" w:fill="auto"/>
            <w:vAlign w:val="center"/>
          </w:tcPr>
          <w:p w:rsidR="00560756" w:rsidRDefault="00A62DAD">
            <w:pPr>
              <w:wordWrap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стр. 2</w:t>
            </w:r>
          </w:p>
        </w:tc>
        <w:tc>
          <w:tcPr>
            <w:tcW w:w="2906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wordWrap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Чернобыльская АЭС</w:t>
            </w:r>
          </w:p>
        </w:tc>
        <w:tc>
          <w:tcPr>
            <w:tcW w:w="779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wordWrap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6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Cs w:val="16"/>
              </w:rPr>
            </w:pPr>
          </w:p>
        </w:tc>
        <w:tc>
          <w:tcPr>
            <w:tcW w:w="2906" w:type="dxa"/>
            <w:gridSpan w:val="6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wordWrap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560756">
            <w:pPr>
              <w:wordWrap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60756" w:rsidTr="003557DE">
        <w:trPr>
          <w:gridAfter w:val="1"/>
          <w:wAfter w:w="282" w:type="dxa"/>
        </w:trPr>
        <w:tc>
          <w:tcPr>
            <w:tcW w:w="1135" w:type="dxa"/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3346" w:type="dxa"/>
            <w:gridSpan w:val="7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2034" w:type="dxa"/>
            <w:gridSpan w:val="4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2835" w:type="dxa"/>
            <w:gridSpan w:val="6"/>
            <w:shd w:val="clear" w:color="FFFFFF" w:fill="auto"/>
            <w:vAlign w:val="bottom"/>
          </w:tcPr>
          <w:p w:rsidR="00560756" w:rsidRDefault="00560756">
            <w:pPr>
              <w:rPr>
                <w:b/>
                <w:sz w:val="20"/>
                <w:szCs w:val="20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"Маяк"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Семипалатинский полигон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6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Подразделения особого риска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6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2906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560756" w:rsidRDefault="00A62DA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о зачете в страховой стаж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нестраховых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рисков</w:t>
            </w:r>
          </w:p>
        </w:tc>
        <w:tc>
          <w:tcPr>
            <w:tcW w:w="77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60756" w:rsidRDefault="00A62D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E2419" w:rsidTr="003557DE">
        <w:trPr>
          <w:gridAfter w:val="1"/>
          <w:wAfter w:w="282" w:type="dxa"/>
          <w:trHeight w:val="120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gridSpan w:val="3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</w:tbl>
    <w:tbl>
      <w:tblPr>
        <w:tblW w:w="15828" w:type="dxa"/>
        <w:tblInd w:w="93" w:type="dxa"/>
        <w:tblLook w:val="04A0" w:firstRow="1" w:lastRow="0" w:firstColumn="1" w:lastColumn="0" w:noHBand="0" w:noVBand="1"/>
      </w:tblPr>
      <w:tblGrid>
        <w:gridCol w:w="574"/>
        <w:gridCol w:w="2550"/>
        <w:gridCol w:w="1369"/>
        <w:gridCol w:w="973"/>
        <w:gridCol w:w="973"/>
        <w:gridCol w:w="862"/>
        <w:gridCol w:w="848"/>
        <w:gridCol w:w="982"/>
        <w:gridCol w:w="979"/>
        <w:gridCol w:w="978"/>
        <w:gridCol w:w="1025"/>
        <w:gridCol w:w="1018"/>
        <w:gridCol w:w="930"/>
        <w:gridCol w:w="846"/>
        <w:gridCol w:w="921"/>
      </w:tblGrid>
      <w:tr w:rsidR="00CB4549" w:rsidRPr="006E2001" w:rsidTr="00CB4549">
        <w:trPr>
          <w:trHeight w:val="210"/>
        </w:trPr>
        <w:tc>
          <w:tcPr>
            <w:tcW w:w="4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Декабрь</w:t>
            </w:r>
          </w:p>
        </w:tc>
      </w:tr>
      <w:tr w:rsidR="00CB4549" w:rsidRPr="006E2001" w:rsidTr="00CB4549">
        <w:trPr>
          <w:trHeight w:val="21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Выплаты по видам пособий по обязательному социальному страхованию на случай временной нетрудоспособности и в связи с материнством</w:t>
            </w:r>
            <w:r w:rsidR="00DF5B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 временной нетрудоспособности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 беременности и родам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270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Единовременное пособие женщинам, вставшим на учет в медицинских организациях в ранние сроки беременности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083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B4549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Единовременное пособие при рождении ребенка</w:t>
            </w:r>
          </w:p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449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Ежемесячное пособие по уходу за ребенком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 по уходу за первым ребенком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 уходу за вторым и последующими детьми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выплат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Оплата 4-х дополнительных выходных дней для 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ухода за детьми-инвалидами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603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пособие на погребение или возмещение стоимости гарантированного перечня услуг по погребению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360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из </w:t>
            </w:r>
            <w:proofErr w:type="spellStart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фед</w:t>
            </w:r>
            <w:proofErr w:type="spellEnd"/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бюджета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704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пособий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40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Выплаты по видам пособий по обязательному социальному страхованию от несчастных случаев на производстве и профессиональных заболеваний</w:t>
            </w:r>
            <w:r w:rsidR="00DF5B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CB4549" w:rsidRPr="006E2001" w:rsidTr="00DF5B46">
        <w:trPr>
          <w:trHeight w:val="73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Пособия по временной нетрудоспособности в связи 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несчастными случаями на производстве, всего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713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416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внешнему совместительству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367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03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пострадавшим в другой организации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411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CB4549">
        <w:trPr>
          <w:trHeight w:val="195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Пособия по временной нетрудоспособности в связи </w:t>
            </w: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профессиональными заболеваниями, всего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195"/>
        </w:trPr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51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571AC" w:rsidRDefault="00C571AC" w:rsidP="00C571AC">
            <w:pPr>
              <w:spacing w:after="0" w:line="240" w:lineRule="auto"/>
              <w:ind w:left="184"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них: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внешнему</w:t>
            </w:r>
          </w:p>
          <w:p w:rsidR="00CB4549" w:rsidRPr="006E2001" w:rsidRDefault="00C571AC" w:rsidP="00C5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CB4549"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совместительству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96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61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B4549" w:rsidRPr="006E2001" w:rsidRDefault="00C571AC" w:rsidP="00C571AC">
            <w:pPr>
              <w:spacing w:after="0" w:line="240" w:lineRule="auto"/>
              <w:ind w:left="1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пострадавшим в другой </w:t>
            </w:r>
            <w:r w:rsidR="00CB4549"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организации</w:t>
            </w: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549" w:rsidRPr="006E2001" w:rsidTr="00DF5B46">
        <w:trPr>
          <w:trHeight w:val="555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дней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549" w:rsidRPr="006E2001" w:rsidRDefault="00CB4549" w:rsidP="00CB4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20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tbl>
      <w:tblPr>
        <w:tblStyle w:val="TableStyle4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5"/>
        <w:gridCol w:w="1428"/>
        <w:gridCol w:w="897"/>
        <w:gridCol w:w="1021"/>
        <w:gridCol w:w="1027"/>
        <w:gridCol w:w="1012"/>
        <w:gridCol w:w="1022"/>
        <w:gridCol w:w="1389"/>
        <w:gridCol w:w="1014"/>
        <w:gridCol w:w="1013"/>
        <w:gridCol w:w="808"/>
        <w:gridCol w:w="1032"/>
        <w:gridCol w:w="1027"/>
        <w:gridCol w:w="847"/>
        <w:gridCol w:w="779"/>
      </w:tblGrid>
      <w:tr w:rsidR="003557DE" w:rsidTr="00CB4549">
        <w:trPr>
          <w:trHeight w:val="105"/>
        </w:trPr>
        <w:tc>
          <w:tcPr>
            <w:tcW w:w="1135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3557DE" w:rsidRDefault="003557DE" w:rsidP="00CB4549">
            <w:pPr>
              <w:rPr>
                <w:sz w:val="18"/>
                <w:szCs w:val="18"/>
              </w:rPr>
            </w:pPr>
          </w:p>
        </w:tc>
      </w:tr>
      <w:tr w:rsidR="005E2419" w:rsidTr="003557DE">
        <w:trPr>
          <w:trHeight w:val="105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9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4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13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08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560756" w:rsidRDefault="00560756">
            <w:pPr>
              <w:rPr>
                <w:sz w:val="18"/>
                <w:szCs w:val="18"/>
              </w:rPr>
            </w:pPr>
          </w:p>
        </w:tc>
      </w:tr>
      <w:tr w:rsidR="00560756" w:rsidTr="003557DE">
        <w:trPr>
          <w:trHeight w:val="210"/>
        </w:trPr>
        <w:tc>
          <w:tcPr>
            <w:tcW w:w="2563" w:type="dxa"/>
            <w:gridSpan w:val="2"/>
            <w:shd w:val="clear" w:color="FFFFFF" w:fill="auto"/>
            <w:vAlign w:val="bottom"/>
          </w:tcPr>
          <w:p w:rsidR="00560756" w:rsidRDefault="00A62D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89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8" w:type="dxa"/>
            <w:gridSpan w:val="4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560756" w:rsidRDefault="00560756">
            <w:pPr>
              <w:wordWrap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0756" w:rsidTr="003557DE">
        <w:trPr>
          <w:trHeight w:val="195"/>
        </w:trPr>
        <w:tc>
          <w:tcPr>
            <w:tcW w:w="1135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gridSpan w:val="3"/>
            <w:shd w:val="clear" w:color="FFFFFF" w:fill="auto"/>
          </w:tcPr>
          <w:p w:rsidR="00560756" w:rsidRDefault="00A62D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Подпись</w:t>
            </w:r>
          </w:p>
        </w:tc>
        <w:tc>
          <w:tcPr>
            <w:tcW w:w="4438" w:type="dxa"/>
            <w:gridSpan w:val="4"/>
            <w:shd w:val="clear" w:color="FFFFFF" w:fill="auto"/>
          </w:tcPr>
          <w:p w:rsidR="00560756" w:rsidRDefault="00A62DA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ФИО</w:t>
            </w:r>
          </w:p>
        </w:tc>
        <w:tc>
          <w:tcPr>
            <w:tcW w:w="808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7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" w:type="dxa"/>
            <w:shd w:val="clear" w:color="FFFFFF" w:fill="auto"/>
            <w:vAlign w:val="bottom"/>
          </w:tcPr>
          <w:p w:rsidR="00560756" w:rsidRDefault="0056075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60756" w:rsidRDefault="00560756"/>
    <w:p w:rsidR="005E2419" w:rsidRPr="00C571AC" w:rsidRDefault="00DF5B46">
      <w:pPr>
        <w:rPr>
          <w:sz w:val="18"/>
          <w:szCs w:val="18"/>
        </w:rPr>
      </w:pPr>
      <w:r w:rsidRPr="00C571AC">
        <w:rPr>
          <w:sz w:val="18"/>
          <w:szCs w:val="18"/>
        </w:rPr>
        <w:t xml:space="preserve">* </w:t>
      </w:r>
      <w:r w:rsidR="006449A8">
        <w:rPr>
          <w:rFonts w:ascii="Times New Roman" w:hAnsi="Times New Roman" w:cs="Times New Roman"/>
          <w:sz w:val="18"/>
          <w:szCs w:val="18"/>
        </w:rPr>
        <w:t xml:space="preserve">указываются начисленные </w:t>
      </w:r>
      <w:r w:rsidR="00C95062">
        <w:rPr>
          <w:rFonts w:ascii="Times New Roman" w:hAnsi="Times New Roman" w:cs="Times New Roman"/>
          <w:sz w:val="18"/>
          <w:szCs w:val="18"/>
        </w:rPr>
        <w:t xml:space="preserve">в </w:t>
      </w:r>
      <w:r w:rsidR="006449A8">
        <w:rPr>
          <w:rFonts w:ascii="Times New Roman" w:hAnsi="Times New Roman" w:cs="Times New Roman"/>
          <w:sz w:val="18"/>
          <w:szCs w:val="18"/>
        </w:rPr>
        <w:t>текущем периоде</w:t>
      </w:r>
      <w:r w:rsidR="00C95062">
        <w:rPr>
          <w:rFonts w:ascii="Times New Roman" w:hAnsi="Times New Roman" w:cs="Times New Roman"/>
          <w:sz w:val="18"/>
          <w:szCs w:val="18"/>
        </w:rPr>
        <w:t xml:space="preserve"> </w:t>
      </w:r>
      <w:r w:rsidR="006449A8">
        <w:rPr>
          <w:rFonts w:ascii="Times New Roman" w:hAnsi="Times New Roman" w:cs="Times New Roman"/>
          <w:sz w:val="18"/>
          <w:szCs w:val="18"/>
        </w:rPr>
        <w:t>виды</w:t>
      </w:r>
      <w:r w:rsidR="00C95062">
        <w:rPr>
          <w:rFonts w:ascii="Times New Roman" w:hAnsi="Times New Roman" w:cs="Times New Roman"/>
          <w:sz w:val="18"/>
          <w:szCs w:val="18"/>
        </w:rPr>
        <w:t xml:space="preserve"> пособи</w:t>
      </w:r>
      <w:r w:rsidR="006449A8">
        <w:rPr>
          <w:rFonts w:ascii="Times New Roman" w:hAnsi="Times New Roman" w:cs="Times New Roman"/>
          <w:sz w:val="18"/>
          <w:szCs w:val="18"/>
        </w:rPr>
        <w:t>й</w:t>
      </w:r>
    </w:p>
    <w:sectPr w:rsidR="005E2419" w:rsidRPr="00C571AC" w:rsidSect="001455A7">
      <w:pgSz w:w="16839" w:h="11907" w:orient="landscape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56"/>
    <w:rsid w:val="001455A7"/>
    <w:rsid w:val="00187B69"/>
    <w:rsid w:val="00226BAA"/>
    <w:rsid w:val="003557DE"/>
    <w:rsid w:val="00560756"/>
    <w:rsid w:val="005E2419"/>
    <w:rsid w:val="006449A8"/>
    <w:rsid w:val="00714860"/>
    <w:rsid w:val="008E20BD"/>
    <w:rsid w:val="00A62DAD"/>
    <w:rsid w:val="00AA247B"/>
    <w:rsid w:val="00AA6DBB"/>
    <w:rsid w:val="00C571AC"/>
    <w:rsid w:val="00C95062"/>
    <w:rsid w:val="00CB4549"/>
    <w:rsid w:val="00DF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68993-C9D3-408F-B004-C32C60BE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E2419"/>
    <w:pPr>
      <w:ind w:left="720"/>
      <w:contextualSpacing/>
    </w:pPr>
  </w:style>
  <w:style w:type="paragraph" w:customStyle="1" w:styleId="ConsPlusNormal">
    <w:name w:val="ConsPlusNormal"/>
    <w:rsid w:val="007148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Татьяна Михайловна</dc:creator>
  <cp:lastModifiedBy>Никулина Ирина Евгеньевна</cp:lastModifiedBy>
  <cp:revision>3</cp:revision>
  <dcterms:created xsi:type="dcterms:W3CDTF">2023-01-22T09:48:00Z</dcterms:created>
  <dcterms:modified xsi:type="dcterms:W3CDTF">2024-07-31T10:31:00Z</dcterms:modified>
</cp:coreProperties>
</file>